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Что в комплекте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Подготовка оборудования и ингредиентов.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Затирание сусла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Охмеление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Охлаждение и брожение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Розлив и карбонизация.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Дегустация.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в комплекте.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Основой всех комплектов Пивоварня.Ру Зерновой служит заторно-сусловарочный котел. Котел  изготовлен из пищевой нержавеющей стали марки   AISI 201  и подходит, как для приготовления сусла при пивоварении All-Grain (полностью зерновое), так и для приготовления пива с  частичным использованием экстрактов.  Также котел можно использовать для приготовления зерновых браг для дальнейшей их перегонки в дистилляторах и ректификаторах.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 качестве фильтровальной системы в котле используется перфорированное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фальш-дно</w:t>
        </w:r>
      </w:hyperlink>
      <w:r w:rsidDel="00000000" w:rsidR="00000000" w:rsidRPr="00000000">
        <w:rPr>
          <w:rtl w:val="0"/>
        </w:rPr>
        <w:t xml:space="preserve">  из нержавеющей стали марки AISI 304 (для комплекта Лайт — фильтровальный мешок). Для дополнительной фильтрации сусла от хмеля можно использовать фильтр типа "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Базука</w:t>
        </w:r>
      </w:hyperlink>
      <w:r w:rsidDel="00000000" w:rsidR="00000000" w:rsidRPr="00000000">
        <w:rPr>
          <w:rtl w:val="0"/>
        </w:rPr>
        <w:t xml:space="preserve">" (покупается отдельно). Подключение фильтра   возможно при помощи удлинителя резьбы крана.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Котел оснащен утолщенным дном типа "сэндвич" — трехслойное дно, благодаря чему тепло равномерно и быстро распределяется по всему объему, а солод или солодовый экстракт не пригорает в процессе приготовления. Толщина дна 4 мм. Котел может быть использован на различных видах плит, в том числе индукционных.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Котел оборудован биметаллическим водонепроницаемым термометром бытового класса. Перед первым использованием термометр необходимо откалибровать путем сравнения показаний с другим откалиброванным термометром. Для этого выньте термометр из посадочного места и поверните винт в торцевой части штока термометра пока показания термометра не совпадут с показаниями другого откалиброванного термометра (можно использовать любой бытовой термометр)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Котел оснащен надежным шаровым краном для слива сусла. В  комплектации крана предусмотрена насадка для слива сусла через силиконовый шланг. Котел поставляется с крышкой.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После каждой варки необходимо тщательно промывать котел проточной водой, возможно  использование бытовых неабразивных средств для мытья посуды. Так же необходимо промывать краник во избежание остатков в нем дробины от предыдущих варок. После промывки тщательно протрите поверхности всех элементов котла мягкой тканью.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Также в комплекте находится бак-ферментер для сбраживания готового сусла и зерновой набор для приготовления первого пива. В зависимости от комплектации в наборе могут также находиться дополнительные аксессуары: такие как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ареометр</w:t>
        </w:r>
      </w:hyperlink>
      <w:r w:rsidDel="00000000" w:rsidR="00000000" w:rsidRPr="00000000">
        <w:rPr>
          <w:rtl w:val="0"/>
        </w:rPr>
        <w:t xml:space="preserve"> и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мерный цилиндр</w:t>
        </w:r>
      </w:hyperlink>
      <w:r w:rsidDel="00000000" w:rsidR="00000000" w:rsidRPr="00000000">
        <w:rPr>
          <w:rtl w:val="0"/>
        </w:rPr>
        <w:t xml:space="preserve"> для определения крепости пива,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бутылки для розлива пива</w:t>
        </w:r>
      </w:hyperlink>
      <w:r w:rsidDel="00000000" w:rsidR="00000000" w:rsidRPr="00000000">
        <w:rPr>
          <w:rtl w:val="0"/>
        </w:rPr>
        <w:t xml:space="preserve">, специальная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мельница </w:t>
        </w:r>
      </w:hyperlink>
      <w:r w:rsidDel="00000000" w:rsidR="00000000" w:rsidRPr="00000000">
        <w:rPr>
          <w:rtl w:val="0"/>
        </w:rPr>
        <w:t xml:space="preserve">для помола солода для следующих партий пива и так далее.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Зерновые пивоварни Пивоварня.Ру  могут комплектоваться наборами для варки с различными рецептами, отличающимися временем затирания солода, видами хмеля или дрожжей. Все эти наборы созданы нашими пивоварами в ходе </w:t>
      </w:r>
      <w:r w:rsidDel="00000000" w:rsidR="00000000" w:rsidRPr="00000000">
        <w:rPr>
          <w:rtl w:val="0"/>
        </w:rPr>
        <w:t xml:space="preserve">многолетних</w:t>
      </w:r>
      <w:r w:rsidDel="00000000" w:rsidR="00000000" w:rsidRPr="00000000">
        <w:rPr>
          <w:rtl w:val="0"/>
        </w:rPr>
        <w:t xml:space="preserve"> экспериментов и собраны из ингредиентов высочайшего качества. Все ингредиенты готовы к использованию и не требуют дополнительной обработки или подготовки.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Подготовка оборудования и ингредиентов.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Перед первым использование необходимо промыть  котел и фальш-дно средством для мытья посуды и прокипятить, проверить герметичность соединений и при необходимости подтянуть уплотнения крана и термометра. Проверяйте уплотнение перед каждой варкой, регулярное использование котла  так же возможно потребует замены фум-ленты на резьбовой части крана и термометра.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Сборка пластикового ферментера для брожения сводится  к установке </w:t>
      </w:r>
      <w:r w:rsidDel="00000000" w:rsidR="00000000" w:rsidRPr="00000000">
        <w:rPr>
          <w:rtl w:val="0"/>
        </w:rPr>
        <w:t xml:space="preserve">краника.  Установите краник в посадочное место так чтобы уплотнительные прокладки были снаружи и внутри ферментера. До упора затяните гайку краника руками, без применения инструментов. Налейте в ферментер воду и убедитесь в герметичности соединения. При необходимости подтяните гайку.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Затирание сусла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Налейте в сусловарочный котел указанное в в рецепте к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Вашему набору</w:t>
        </w:r>
      </w:hyperlink>
      <w:r w:rsidDel="00000000" w:rsidR="00000000" w:rsidRPr="00000000">
        <w:rPr>
          <w:rtl w:val="0"/>
        </w:rPr>
        <w:t xml:space="preserve"> количество воды и доведите до нужной температуры. Засыпьте в нагретую воду весь солод и аккуратно, но активно перемешайте его. Для начала ферментации солода необходимо довести получившийся затор до температуры 67 градусов. В этом случае все крахмалы в солоде начнут преобразовываться в сахара, необходимые для работы дрожжей. Процесс осахаривания требует поддержания температурного диапазона 65-67 градусов, поэтому поддерживайте данную температуру, при необходимости подогревая сусло и перемешивая его для равномерного распределения тепла.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Кроме основной воды в заторе также понадобится дополнительная вода для промывки затора. Она необходима для вымывания максимального количества сахаров из солода после осахаривания. Пока осуществляется затор, приготовьте и подогрейте необходимое количество промывочной воды, описанное в Вашем рецепте.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Примерно через час затирания все доступные крахмалы в солоде должны преобразоваться в сахара. Чтобы убедиться в этом можно провести «йодную пробу» сусла. Для этого налейте на белое или прозрачное  блюдце чайную ложку получившегося сусла из котла и добавьте несколько капель йода.  Ватной палочкой тщательно перемешайте компоненты.  Если в течение 10-20 секунд после перемешивания цвет смеси останется неизменным  — осахаривание прошло успешно и сусло готово к следующему этапу. Если смесь поменяет цвет на синий или фиолетовый — далее поддерживайте температуру затора и продолжайте затирание еще 20-30 минут, после чего повторите йодную пробу.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После окончания осахаривания доведите температуру затора до 78 градусов, которая прекратит процессы преобразования сахаров в солоде, выдержите паузу в 5 минут при этой температуре и приступайте к фильтрованию сусла.</w:t>
      </w:r>
      <w:r w:rsidDel="00000000" w:rsidR="00000000" w:rsidRPr="00000000">
        <w:rPr>
          <w:rtl w:val="0"/>
        </w:rPr>
        <w:t xml:space="preserve"> Для этого аккуратно через краник начинайте сливать сусло в ферментер. Будьте аккуратны, сусло будет очень горячим и может брызгаться, поэтому расположите  ферментер и котел максимально близко друг с другом. В процессе слива аккуратно подливайте в котел подготовленную промывочную воду, как только уровень сусла опустится до уровня дробины. Когда промывочная вода закончится, дождитесь полного  окончания слива сусла из котла и удалите дробину большой ложкой или половником. Будьте аккуратны, дробина также будет очень  горячей! Выньте фальш-дно или фильтровальный мешок и убедитесь что в котле не осталось дробины. Теперь можно переходить к этапу охмеления Вашего сусла.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Охмеление.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Хмель является очень важным компонентом в пиве, он придает суслу вкус и аромат. Разные виды хмели могут отличаться своими органолептическими свойствами и иметь оттенки вкуса и аромата  цитрусовых, хвои, земли и так далее. Одной из  основной характеристик хмеля является альфа-кислота, придающая горечь пиву. Ее содержание в пиве регулируется временем варки хмеля. Один и  тот же хмель может придать суслу разные свойства, поэтому в Вашем рецепте хмель нужно будет добавить несколько раз, в результате чего пиво приобретет и вкус и аромат. Хмель в наборе заранее подготовлен в нужном количестве.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Для начала процесса охмеления перелейте сусло из ферментера обратно в котел (фальш-дно и мешок более не потребуются) и доведите  сусло до кипения. В соответствии с рецептом к зерновому набору добавьте первый  хмель, он придаст горечь и вкус пиву. Как правило такой вид  хмеля варится 40-70 минут. Далее в соответствии с рецептом добавьте второй хмель, для аромата, обычно такой хмель варится 2-5 минут. После этого процесс охмеления закончен.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Охлаждение и брожение.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Пивные дрожжи — особенная культура дрожжей, которая переработает доступные сахара в сусле и придает пиву как необходимые органолептические характеристики так и алкоголь. Как правило в домашнем пивоварении используются так называемые «верховые дрожжи». Они работают в температурном диапазоне 18-24 градуса, который достаточно легко организовать в домашних условиях. В Вашем комплекте именно такие дрожжи в количестве, необходимом для сбраживания получившегося сусла.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Охладите охмеленное сусло до температуры 18-24 градуса. Если в Вашем комплекте есть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чиллер</w:t>
        </w:r>
      </w:hyperlink>
      <w:r w:rsidDel="00000000" w:rsidR="00000000" w:rsidRPr="00000000">
        <w:rPr>
          <w:rtl w:val="0"/>
        </w:rPr>
        <w:t xml:space="preserve">, то подключите чиллер к системе водоснабжения с помощью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ПВХ </w:t>
        </w:r>
      </w:hyperlink>
      <w:r w:rsidDel="00000000" w:rsidR="00000000" w:rsidRPr="00000000">
        <w:rPr>
          <w:rtl w:val="0"/>
        </w:rPr>
        <w:t xml:space="preserve">или силиконовых шлангов (необходимо приобрести дополнительно) и опустите чиллер в сусло. В зависимости от температуры и напора воды в Вашей системе водоснабжения, сусло охлаждается за 30-60 минут.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При отсутствии чиллера поставьте сусло в холодное место, помешивая его. Постарайтесь провести процесс охлаждения максимально быстро, охлаждение сусла в течение нескольких часов ведет к риску заражения сусла  из окружающего воздуха.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Во время охлаждения сусла продезинфицируйте ферментер и измерительное оборудование. Лучше всего это сделать с помощью средства на основе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хлора</w:t>
        </w:r>
      </w:hyperlink>
      <w:r w:rsidDel="00000000" w:rsidR="00000000" w:rsidRPr="00000000">
        <w:rPr>
          <w:rtl w:val="0"/>
        </w:rPr>
        <w:t xml:space="preserve">. Минимальное количество такого средства уже есть в комплекте, но рекомендуем иметь под рукой запас побольше, дезинфекция никогда не бывает  лишней. Такое средство можно купить в нашем магазине или других магазинах для домашних пивоваров. Растворите половину хлорной таблетки в нескольких литрах воды непосредственно в ферментере. Закройте ферментер крышкой и активно его потрясите, пропустите немного раствора через краник, приоткрыв его. Повторите процедуру несколько раз в течение 15-20 минут, после чего вылейте раствор и промойте ферментер проточной водой, пропустив также немного воды через краник.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После окончания охлаждения сусла перелейте его в подготовленный ферментер. Измерьте начальную плотность сусла ареометром, налив немного сусла в мерный цилиндр. Отметьте это значение, оно пригодится Вам далее. Рассыпьте все дрожжи из пакетика по поверхности сусла и закройте ферментер крышкой. Поставьте ферментер в удобном для Вас месте, установите гидрозатвор в крышку, налив в гидрозатвор кипяченой воды до отметки. Гидрозатвор сбережет сусло от воздействия окружающих бактерий, та же по его работе можно следить за ходом брожения. Убедитесь что температура в помещении находится в диапазоне 18-24  градуса. Более высокая температура заставит дрожжи работать быстрее с выработкой ненужных побочных веществ, а при более низкой температуре дрожжи будут работать медленнее или даже прекратят работу.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Обычно дрожжи начинают работать в течение 24-48 часов, при этом из гидрозатвора появляются пузырьки. Если этого не произошло, то вероятно ферментер закрыт неплотно. Проверьте что крышка одета до щелчка и продолжайте наблюдение за гидрозатвором. В первые несколько дней брожение идет активно, затем активность снижается. Несмотря на снижение активности необходимо закончить брожение полностью. Очень важно не открывать ферментер во время брожения, а также не переносить его с места на место. Это увеличивает риск заражения сусла.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Как правило брожение проходит за 10-14 дней, для плотных сортов этап брожения может длиться до 30 дней. Не бойтесь излишнего времени брожения, дополнительные 7-10 дней сделают Ваше пиво только прозрачнее и вкуснее.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Окончания процесса брожения можно определить по отсутствию активности в гидрозатворе в течение продолжительного времени либо путем измерения плотности ареометром в течение нескольких дней, в случае окончания брожения плотность перестанет изменяться. Или просто оставьте сусло на дополнительные 7-14 дней, тогда процесс брожения точно окончится :)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Розлив и карбонизация.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Для того что бы Ваше пиво было газированным его необходимо насытить углекислотой. В домашнем пивоварении, как правило, применяется способ карбонизации  в бутылках.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Для этого подготовьте необходимое количество бутылок. Это могут быть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ПЭТ </w:t>
        </w:r>
      </w:hyperlink>
      <w:r w:rsidDel="00000000" w:rsidR="00000000" w:rsidRPr="00000000">
        <w:rPr>
          <w:rtl w:val="0"/>
        </w:rPr>
        <w:t xml:space="preserve">или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стеклянные бутылки</w:t>
        </w:r>
      </w:hyperlink>
      <w:r w:rsidDel="00000000" w:rsidR="00000000" w:rsidRPr="00000000">
        <w:rPr>
          <w:rtl w:val="0"/>
        </w:rPr>
        <w:t xml:space="preserve">, способные выдержать давление. Например такие, в которых продается пиво или квас. Продезинфицируйте  бутылки и пробки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очищающим средством</w:t>
        </w:r>
      </w:hyperlink>
      <w:r w:rsidDel="00000000" w:rsidR="00000000" w:rsidRPr="00000000">
        <w:rPr>
          <w:rtl w:val="0"/>
        </w:rPr>
        <w:t xml:space="preserve">, аналогично подготовке ферментера, промойте бутылки проточной водой после окончания процесса дезинфекции.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Для карбонизации добавьте в каждую бутылку немного сахара или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декстрозы </w:t>
        </w:r>
      </w:hyperlink>
      <w:r w:rsidDel="00000000" w:rsidR="00000000" w:rsidRPr="00000000">
        <w:rPr>
          <w:rtl w:val="0"/>
        </w:rPr>
        <w:t xml:space="preserve">(ее также можно купить в нашем магазине или других магазинах для домашних пивоваров) из расчета 8-9 грамм (2 чайных ложки без горки) на 1 литр пива. После этого снимите гидрозатвор с ферментера и аккуратно разлейте сусло по бутылкам. В процессе розлива измерьте плотность сусла на этом этапе. Разность между начальной и конечной плотностью  даст Вам понимание о крепости получившегося напитка с помощью таблицы определения алкоголя  пиве.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hetsarath" w:cs="Phetsarath" w:eastAsia="Phetsarath" w:hAnsi="Phetsarath"/>
        </w:rPr>
      </w:pPr>
      <w:r w:rsidDel="00000000" w:rsidR="00000000" w:rsidRPr="00000000">
        <w:rPr>
          <w:rtl w:val="0"/>
        </w:rPr>
        <w:t xml:space="preserve">Например начальный показатель составил 10 единиц, конечный  - 2 единицы, с помощью таблицы значений переводим  10 единиц в   5 градусов, 2 единицы в 0,75 градуса. Разница этих значений 4,25 градуса алкоголя и будет нужным значением.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78585</wp:posOffset>
            </wp:positionH>
            <wp:positionV relativeFrom="paragraph">
              <wp:posOffset>754856</wp:posOffset>
            </wp:positionV>
            <wp:extent cx="5961380" cy="321818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0"/>
                    <a:srcRect b="-11" l="-6" r="-5" t="-11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3218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После окончания розлива закройте герметично все бутылки и активно потрясите их для растворения сахара или декстрозы. Поставьте бутылки в вертикальном положении. В течение 3-7 дней дрожжи переработают  сахар или декстрозу и пиво насытится выделяемой углекислотой.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hetsarath" w:cs="Phetsarath" w:eastAsia="Phetsarath" w:hAnsi="Phetsarath"/>
        </w:rPr>
      </w:pPr>
      <w:r w:rsidDel="00000000" w:rsidR="00000000" w:rsidRPr="00000000">
        <w:rPr>
          <w:rtl w:val="0"/>
        </w:rPr>
        <w:t xml:space="preserve">Оставьте бутылки еще на  7-14 дней при комнатной температуре, после чего пиво будет готово к дегустации. Для этого охладите необходимое количество бутылок в холодильнике в вертикальном положении в течение 1-2 дней, за это время дрожжи еще более плотно осядут на дно, а излишняя углекислота поглощается суслом.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Phetsarath" w:cs="Phetsarath" w:eastAsia="Phetsarath" w:hAnsi="Phetsar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Phetsarath" w:cs="Phetsarath" w:eastAsia="Phetsarath" w:hAnsi="Phetsarath"/>
          <w:b w:val="1"/>
        </w:rPr>
      </w:pPr>
      <w:r w:rsidDel="00000000" w:rsidR="00000000" w:rsidRPr="00000000">
        <w:rPr>
          <w:rFonts w:ascii="Phetsarath" w:cs="Phetsarath" w:eastAsia="Phetsarath" w:hAnsi="Phetsarath"/>
          <w:b w:val="1"/>
          <w:rtl w:val="0"/>
        </w:rPr>
        <w:t xml:space="preserve">Дегустация.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Ваше пиво готово, поздравляем! Аккуратно приоткройте бутылку, выпуская углекислоту. На дне бутылки находится небольшой осадок дрожжей, поэтому старайтесь  не трясти бутылку во время наливания пива в бокал. Попадание дрожжей в пиво сделает его более мутным и может сказаться на его вкусе.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Ваше пиво в закрытых бутылках может храниться очень долго, в ПЭТ бутылках  до полугода, а в стеклянных бутылках до года и даже дольше. Со временем хранения пиво приобретает новые оттенки, постарайтесь убедиться в этом сами. А мы поможем Вам с новыми вкусами, подготовив новые сорта для варок.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hetsarath" w:cs="Phetsarath" w:eastAsia="Phetsarath" w:hAnsi="Phetsarath"/>
        </w:rPr>
      </w:pPr>
      <w:r w:rsidDel="00000000" w:rsidR="00000000" w:rsidRPr="00000000">
        <w:rPr>
          <w:rtl w:val="0"/>
        </w:rPr>
        <w:t xml:space="preserve">Желаем удачного пива!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hetsarath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11" Type="http://schemas.openxmlformats.org/officeDocument/2006/relationships/hyperlink" Target="https://www.pivovarnya.ru/product/melnitsa-dlya-soloda-model-500" TargetMode="External"/><Relationship Id="rId10" Type="http://schemas.openxmlformats.org/officeDocument/2006/relationships/hyperlink" Target="https://www.pivovarnya.ru/product/komplekt-bugelnyh-butylok" TargetMode="External"/><Relationship Id="rId13" Type="http://schemas.openxmlformats.org/officeDocument/2006/relationships/hyperlink" Target="https://www.pivovarnya.ru/product/chiller-dlya-pivovarni-9-metrov" TargetMode="External"/><Relationship Id="rId12" Type="http://schemas.openxmlformats.org/officeDocument/2006/relationships/hyperlink" Target="https://www.pivovarnya.ru/collection/all-grainzernovoe-pivovareni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ivovarnya.ru/product/tsilindr-mernyy-plastikovyy-100-ml" TargetMode="External"/><Relationship Id="rId15" Type="http://schemas.openxmlformats.org/officeDocument/2006/relationships/hyperlink" Target="https://www.pivovarnya.ru/product/neodisher-cl-dezinfitsiruyuschee-sredstvo" TargetMode="External"/><Relationship Id="rId14" Type="http://schemas.openxmlformats.org/officeDocument/2006/relationships/hyperlink" Target="https://www.pivovarnya.ru/product/trubka-pvh-d-10mm-1-m" TargetMode="External"/><Relationship Id="rId17" Type="http://schemas.openxmlformats.org/officeDocument/2006/relationships/hyperlink" Target="https://www.pivovarnya.ru/product/komplekt-bugelnyh-butylok" TargetMode="External"/><Relationship Id="rId16" Type="http://schemas.openxmlformats.org/officeDocument/2006/relationships/hyperlink" Target="https://www.pivovarnya.ru/product/pivovarnyaru-nabor-pet-butylok-v-bokse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pivovarnya.ru/product/dekstroza" TargetMode="External"/><Relationship Id="rId6" Type="http://schemas.openxmlformats.org/officeDocument/2006/relationships/hyperlink" Target="https://www.pivovarnya.ru/product/falshdno-dlya-suslovarochnogo-kotla-36-litrov" TargetMode="External"/><Relationship Id="rId18" Type="http://schemas.openxmlformats.org/officeDocument/2006/relationships/hyperlink" Target="https://www.pivovarnya.ru/product/neodisher-cl-dezinfitsiruyuschee-sredstvo" TargetMode="External"/><Relationship Id="rId7" Type="http://schemas.openxmlformats.org/officeDocument/2006/relationships/hyperlink" Target="https://www.pivovarnya.ru/product/filtr-dlya-hmelya-bazuka" TargetMode="External"/><Relationship Id="rId8" Type="http://schemas.openxmlformats.org/officeDocument/2006/relationships/hyperlink" Target="https://www.pivovarnya.ru/product/areometr-as-3-0-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etsarath-regular.ttf"/><Relationship Id="rId2" Type="http://schemas.openxmlformats.org/officeDocument/2006/relationships/font" Target="fonts/Phetsarath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